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055"/>
        <w:gridCol w:w="2760"/>
        <w:gridCol w:w="1417"/>
        <w:gridCol w:w="2552"/>
        <w:gridCol w:w="1984"/>
      </w:tblGrid>
      <w:tr w:rsidR="00AC55C0" w:rsidRPr="004F088B" w:rsidTr="00AC55C0">
        <w:trPr>
          <w:trHeight w:val="418"/>
          <w:jc w:val="center"/>
        </w:trPr>
        <w:tc>
          <w:tcPr>
            <w:tcW w:w="1063" w:type="dxa"/>
            <w:gridSpan w:val="2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F088B">
              <w:rPr>
                <w:rFonts w:ascii="Verdana" w:hAnsi="Verdana" w:cs="Tahoma"/>
                <w:b/>
                <w:sz w:val="18"/>
                <w:szCs w:val="18"/>
              </w:rPr>
              <w:t>ΚΩΔΙΚΟΣ ΝΟΣΟΚΜΕΙΟΥ</w:t>
            </w:r>
          </w:p>
        </w:tc>
        <w:tc>
          <w:tcPr>
            <w:tcW w:w="2760" w:type="dxa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F088B">
              <w:rPr>
                <w:rFonts w:ascii="Verdana" w:hAnsi="Verdana" w:cs="Tahoma"/>
                <w:b/>
                <w:sz w:val="18"/>
                <w:szCs w:val="18"/>
              </w:rPr>
              <w:t>ΠΕΡΙΓΡΑΦΗ ΠΡΟΜΗΘΕΙΑΣ</w:t>
            </w:r>
          </w:p>
        </w:tc>
        <w:tc>
          <w:tcPr>
            <w:tcW w:w="1417" w:type="dxa"/>
            <w:vAlign w:val="center"/>
          </w:tcPr>
          <w:p w:rsidR="00AC55C0" w:rsidRPr="007B022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ποσότητα</w:t>
            </w:r>
          </w:p>
        </w:tc>
        <w:tc>
          <w:tcPr>
            <w:tcW w:w="2552" w:type="dxa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Προσφερόμενη τιμή/ποσότητα(Μ.Μ.)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C55C0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AC55C0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Συνολικό κόστος</w:t>
            </w:r>
          </w:p>
        </w:tc>
      </w:tr>
      <w:tr w:rsidR="00AC55C0" w:rsidRPr="004F088B" w:rsidTr="00AC55C0">
        <w:trPr>
          <w:gridBefore w:val="1"/>
          <w:wBefore w:w="8" w:type="dxa"/>
          <w:trHeight w:val="827"/>
          <w:jc w:val="center"/>
        </w:trPr>
        <w:tc>
          <w:tcPr>
            <w:tcW w:w="1055" w:type="dxa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60C5D">
              <w:rPr>
                <w:rFonts w:ascii="Verdana" w:hAnsi="Verdana" w:cs="Tahoma"/>
                <w:b/>
                <w:sz w:val="18"/>
                <w:szCs w:val="18"/>
              </w:rPr>
              <w:t>96824</w:t>
            </w:r>
          </w:p>
        </w:tc>
        <w:tc>
          <w:tcPr>
            <w:tcW w:w="2760" w:type="dxa"/>
            <w:vAlign w:val="center"/>
          </w:tcPr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ΧΗΜΙΚΟ ΑΤΜΟΛΕΒΗΤΩΝ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ΑΝΤΙΚΑΘΑΛΑΤΩΤΙΚΗΣ - ΔΙΑΣΠΑΡΤΙΚΗΣ και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ΑΝΤΙΔΙΑΒΡΩΤΙΚΗΣ ΠΡΟΣΤΑΣΙΑΣ ΣΥΣΤΗΜΑΤΟΣ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ΑΤΜΟΠΑΡΑΓΩΓΗΣ (</w:t>
            </w:r>
            <w:proofErr w:type="spellStart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Novofeed</w:t>
            </w:r>
            <w:proofErr w:type="spellEnd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350 ή</w:t>
            </w:r>
          </w:p>
          <w:p w:rsidR="00AC55C0" w:rsidRPr="008974B1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u w:val="single"/>
                <w:lang w:val="en-US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ΙΣΟΣΥΝΑΜΟ)</w:t>
            </w:r>
          </w:p>
        </w:tc>
        <w:tc>
          <w:tcPr>
            <w:tcW w:w="1417" w:type="dxa"/>
            <w:vAlign w:val="center"/>
          </w:tcPr>
          <w:p w:rsidR="00AC55C0" w:rsidRPr="00725726" w:rsidRDefault="00AC55C0" w:rsidP="00AD7127">
            <w:pPr>
              <w:tabs>
                <w:tab w:val="left" w:pos="4075"/>
              </w:tabs>
              <w:spacing w:line="360" w:lineRule="auto"/>
              <w:ind w:right="-5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675 κιλά</w:t>
            </w:r>
          </w:p>
        </w:tc>
        <w:tc>
          <w:tcPr>
            <w:tcW w:w="2552" w:type="dxa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C55C0" w:rsidRPr="004F088B" w:rsidTr="00AC55C0">
        <w:trPr>
          <w:gridBefore w:val="1"/>
          <w:wBefore w:w="8" w:type="dxa"/>
          <w:trHeight w:val="827"/>
          <w:jc w:val="center"/>
        </w:trPr>
        <w:tc>
          <w:tcPr>
            <w:tcW w:w="1055" w:type="dxa"/>
            <w:vAlign w:val="center"/>
          </w:tcPr>
          <w:p w:rsidR="00AC55C0" w:rsidRPr="008974B1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60C5D">
              <w:rPr>
                <w:rFonts w:ascii="Verdana" w:hAnsi="Verdana" w:cs="Tahoma"/>
                <w:b/>
                <w:sz w:val="18"/>
                <w:szCs w:val="18"/>
              </w:rPr>
              <w:t>96823</w:t>
            </w:r>
          </w:p>
        </w:tc>
        <w:tc>
          <w:tcPr>
            <w:tcW w:w="2760" w:type="dxa"/>
            <w:vAlign w:val="center"/>
          </w:tcPr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ΧΗΜΙΚΟ ΑΤΜΟΛΕΒΗΤΩΝ ΠΛΗΡΗΣ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ΑΝΤΙΔΙΑΒΡΩΤΙΚΗΣ ΠΡΟΣΤΑΣΙΑΣ ΣΤΙΣ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ΓΡΑΜΜΕΣ ΑΤΜΟΥ &amp; ΕΠΙΣΤΡΟΦΩΝ (</w:t>
            </w:r>
            <w:proofErr w:type="spellStart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NonoSteam</w:t>
            </w:r>
            <w:proofErr w:type="spellEnd"/>
          </w:p>
          <w:p w:rsidR="00AC55C0" w:rsidRPr="008974B1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810 ή ΙΣΟΣΥΝΑΜΟ)</w:t>
            </w:r>
          </w:p>
        </w:tc>
        <w:tc>
          <w:tcPr>
            <w:tcW w:w="1417" w:type="dxa"/>
            <w:vAlign w:val="center"/>
          </w:tcPr>
          <w:p w:rsidR="00AC55C0" w:rsidRPr="00725726" w:rsidRDefault="00AC55C0" w:rsidP="00AD7127">
            <w:pPr>
              <w:tabs>
                <w:tab w:val="left" w:pos="4075"/>
              </w:tabs>
              <w:spacing w:line="360" w:lineRule="auto"/>
              <w:ind w:right="-5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375 κιλά</w:t>
            </w:r>
          </w:p>
        </w:tc>
        <w:tc>
          <w:tcPr>
            <w:tcW w:w="2552" w:type="dxa"/>
            <w:vAlign w:val="center"/>
          </w:tcPr>
          <w:p w:rsidR="00AC55C0" w:rsidRPr="004F088B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C55C0" w:rsidRPr="004F088B" w:rsidTr="00AC55C0">
        <w:trPr>
          <w:gridBefore w:val="1"/>
          <w:wBefore w:w="8" w:type="dxa"/>
          <w:trHeight w:val="827"/>
          <w:jc w:val="center"/>
        </w:trPr>
        <w:tc>
          <w:tcPr>
            <w:tcW w:w="1055" w:type="dxa"/>
            <w:vAlign w:val="center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60C5D">
              <w:rPr>
                <w:rFonts w:ascii="Verdana" w:hAnsi="Verdana" w:cs="Tahoma"/>
                <w:b/>
                <w:sz w:val="18"/>
                <w:szCs w:val="18"/>
              </w:rPr>
              <w:t>99682</w:t>
            </w:r>
          </w:p>
        </w:tc>
        <w:tc>
          <w:tcPr>
            <w:tcW w:w="2760" w:type="dxa"/>
            <w:vAlign w:val="center"/>
          </w:tcPr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ΧΗΜΙΚΟ ΠΡΟΪΟΝ ΜΕ ΑΝΤΙΜΙΚΡΟΒΙΑΚΗ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ΔΡΑΣΗ ( ENANTI LEGEONELLAS) (</w:t>
            </w:r>
            <w:proofErr w:type="spellStart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NovoCide</w:t>
            </w:r>
            <w:proofErr w:type="spellEnd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10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ή ΙΣΟΔΥΝΑΜΟ)</w:t>
            </w:r>
          </w:p>
        </w:tc>
        <w:tc>
          <w:tcPr>
            <w:tcW w:w="1417" w:type="dxa"/>
            <w:vAlign w:val="center"/>
          </w:tcPr>
          <w:p w:rsidR="00AC55C0" w:rsidRDefault="00AC55C0" w:rsidP="00AD7127">
            <w:pPr>
              <w:tabs>
                <w:tab w:val="left" w:pos="4075"/>
              </w:tabs>
              <w:spacing w:line="360" w:lineRule="auto"/>
              <w:ind w:right="-5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50 κιλά</w:t>
            </w:r>
          </w:p>
        </w:tc>
        <w:tc>
          <w:tcPr>
            <w:tcW w:w="2552" w:type="dxa"/>
            <w:vAlign w:val="center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C55C0" w:rsidRPr="004F088B" w:rsidTr="00AC55C0">
        <w:trPr>
          <w:gridBefore w:val="1"/>
          <w:wBefore w:w="8" w:type="dxa"/>
          <w:trHeight w:val="827"/>
          <w:jc w:val="center"/>
        </w:trPr>
        <w:tc>
          <w:tcPr>
            <w:tcW w:w="1055" w:type="dxa"/>
            <w:vAlign w:val="center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60C5D">
              <w:rPr>
                <w:rFonts w:ascii="Verdana" w:hAnsi="Verdana" w:cs="Tahoma"/>
                <w:b/>
                <w:sz w:val="18"/>
                <w:szCs w:val="18"/>
              </w:rPr>
              <w:t>99683</w:t>
            </w:r>
          </w:p>
        </w:tc>
        <w:tc>
          <w:tcPr>
            <w:tcW w:w="2760" w:type="dxa"/>
            <w:vAlign w:val="center"/>
          </w:tcPr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ΧΗΜΙΚΟ ΠΡΟΪΟΝ ΜΕ ΑΝΤΙΜΙΚΡΟΒΙΑΚΗ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ΔΡΑΣΗ ΓΙΑ ΤΟ ΣΥΣΤΗΜΑ ΨΥΞΗΣ (</w:t>
            </w:r>
            <w:proofErr w:type="spellStart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NovoCide</w:t>
            </w:r>
            <w:proofErr w:type="spellEnd"/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60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B60C5D">
              <w:rPr>
                <w:rFonts w:ascii="Verdana" w:hAnsi="Verdana"/>
                <w:i/>
                <w:sz w:val="18"/>
                <w:szCs w:val="18"/>
                <w:u w:val="single"/>
              </w:rPr>
              <w:t>ή ΙΣΟΔΥΝΑΜΟ)</w:t>
            </w:r>
          </w:p>
        </w:tc>
        <w:tc>
          <w:tcPr>
            <w:tcW w:w="1417" w:type="dxa"/>
            <w:vAlign w:val="center"/>
          </w:tcPr>
          <w:p w:rsidR="00AC55C0" w:rsidRDefault="00AC55C0" w:rsidP="00AD7127">
            <w:pPr>
              <w:tabs>
                <w:tab w:val="left" w:pos="4075"/>
              </w:tabs>
              <w:spacing w:line="360" w:lineRule="auto"/>
              <w:ind w:right="-5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50 κιλά</w:t>
            </w:r>
          </w:p>
        </w:tc>
        <w:tc>
          <w:tcPr>
            <w:tcW w:w="2552" w:type="dxa"/>
            <w:vAlign w:val="center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55C0" w:rsidRPr="00185852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C55C0" w:rsidRPr="004F088B" w:rsidTr="00AC55C0">
        <w:trPr>
          <w:gridBefore w:val="1"/>
          <w:wBefore w:w="8" w:type="dxa"/>
          <w:trHeight w:val="827"/>
          <w:jc w:val="center"/>
        </w:trPr>
        <w:tc>
          <w:tcPr>
            <w:tcW w:w="1055" w:type="dxa"/>
            <w:vAlign w:val="center"/>
          </w:tcPr>
          <w:p w:rsidR="00AC55C0" w:rsidRPr="00B60C5D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185852">
              <w:rPr>
                <w:rFonts w:ascii="Verdana" w:hAnsi="Verdana" w:cs="Tahoma"/>
                <w:b/>
                <w:sz w:val="18"/>
                <w:szCs w:val="18"/>
              </w:rPr>
              <w:t>99762</w:t>
            </w:r>
          </w:p>
        </w:tc>
        <w:tc>
          <w:tcPr>
            <w:tcW w:w="2760" w:type="dxa"/>
            <w:vAlign w:val="center"/>
          </w:tcPr>
          <w:p w:rsidR="00AC55C0" w:rsidRPr="00185852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ΧΗΜΙΚΟ ΠΥΡΓΩΝ ΨΥΞΗΣ</w:t>
            </w:r>
          </w:p>
          <w:p w:rsidR="00AC55C0" w:rsidRPr="00185852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ΑΝΤΙΚΑΘΑΛΑΤΩΤΙΚΗΣ - ΔΙΑΣΠΑΡΤΙΚΗΣ και</w:t>
            </w:r>
          </w:p>
          <w:p w:rsidR="00AC55C0" w:rsidRPr="00185852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ΑΝΤΙΔΙΑΒΡΩΤΙΚΗΣ ΠΡΟΣΤΑΣΙΑΣ ΣΥΣΤΗΜΑΤΟΣ</w:t>
            </w:r>
          </w:p>
          <w:p w:rsidR="00AC55C0" w:rsidRPr="00185852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ΑΤΜΟΠΑΡΑΓΩΓΗΣ (</w:t>
            </w:r>
            <w:proofErr w:type="spellStart"/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NovoSperce</w:t>
            </w:r>
            <w:proofErr w:type="spellEnd"/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721 ή</w:t>
            </w:r>
          </w:p>
          <w:p w:rsidR="00AC55C0" w:rsidRPr="00B60C5D" w:rsidRDefault="00AC55C0" w:rsidP="00AD712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5852">
              <w:rPr>
                <w:rFonts w:ascii="Verdana" w:hAnsi="Verdana"/>
                <w:i/>
                <w:sz w:val="18"/>
                <w:szCs w:val="18"/>
                <w:u w:val="single"/>
              </w:rPr>
              <w:t>ΙΣΟΔΥΝΑΜΟ)</w:t>
            </w:r>
          </w:p>
        </w:tc>
        <w:tc>
          <w:tcPr>
            <w:tcW w:w="1417" w:type="dxa"/>
            <w:vAlign w:val="center"/>
          </w:tcPr>
          <w:p w:rsidR="00AC55C0" w:rsidRDefault="00AC55C0" w:rsidP="00AD7127">
            <w:pPr>
              <w:tabs>
                <w:tab w:val="left" w:pos="4075"/>
              </w:tabs>
              <w:spacing w:line="360" w:lineRule="auto"/>
              <w:ind w:right="-5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300 κιλά</w:t>
            </w:r>
          </w:p>
        </w:tc>
        <w:tc>
          <w:tcPr>
            <w:tcW w:w="2552" w:type="dxa"/>
            <w:vAlign w:val="center"/>
          </w:tcPr>
          <w:p w:rsidR="00AC55C0" w:rsidRPr="00185852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55C0" w:rsidRPr="00185852" w:rsidRDefault="00AC55C0" w:rsidP="00AD7127">
            <w:pPr>
              <w:tabs>
                <w:tab w:val="left" w:pos="600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55CEE" w:rsidRDefault="00255CEE"/>
    <w:sectPr w:rsidR="00255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C0"/>
    <w:rsid w:val="00255CEE"/>
    <w:rsid w:val="00A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C32C"/>
  <w15:chartTrackingRefBased/>
  <w15:docId w15:val="{A239B114-CE7B-478C-9E39-1F319701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5C0"/>
    <w:pPr>
      <w:spacing w:after="200" w:line="276" w:lineRule="auto"/>
    </w:pPr>
    <w:rPr>
      <w:rFonts w:ascii="Calibri" w:eastAsia="Times New Roman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prom13</dc:creator>
  <cp:keywords/>
  <dc:description/>
  <cp:lastModifiedBy>prom13</cp:lastModifiedBy>
  <cp:revision>1</cp:revision>
  <dcterms:created xsi:type="dcterms:W3CDTF">2026-02-20T11:57:00Z</dcterms:created>
  <dcterms:modified xsi:type="dcterms:W3CDTF">2026-02-20T12:00:00Z</dcterms:modified>
</cp:coreProperties>
</file>