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64" w:rsidRPr="00DA5267" w:rsidRDefault="00682B64" w:rsidP="00682B64">
      <w:pPr>
        <w:jc w:val="center"/>
        <w:rPr>
          <w:b/>
          <w:i/>
          <w:u w:val="single"/>
          <w:lang w:val="el-GR"/>
        </w:rPr>
      </w:pPr>
      <w:r w:rsidRPr="00DA5267">
        <w:rPr>
          <w:b/>
          <w:i/>
          <w:u w:val="single"/>
          <w:lang w:val="el-GR"/>
        </w:rPr>
        <w:t>Συνοδευτικά κατάθεσης προσφοράς</w:t>
      </w:r>
    </w:p>
    <w:p w:rsidR="00682B64" w:rsidRPr="00DA5267" w:rsidRDefault="00682B64" w:rsidP="00682B64">
      <w:pPr>
        <w:rPr>
          <w:b/>
          <w:i/>
          <w:u w:val="single"/>
          <w:lang w:val="el-GR"/>
        </w:rPr>
      </w:pPr>
      <w:r w:rsidRPr="00DA5267">
        <w:rPr>
          <w:b/>
          <w:i/>
          <w:u w:val="single"/>
          <w:lang w:val="el-GR"/>
        </w:rPr>
        <w:t>Στην προσφορά να περιλαμβάνεται και Βεβαίωση Αυτοψίας των συστημάτων αυτόματης κατάσβεσης που θα δίνεται από την Τεχνική Υπηρεσία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Η μεταφορά και επανατοποθέτηση στο σημείο παραλαβής κάθε πυροσβεστήρα θα γίνει με ευθύνη του προμηθευτή, ο οποίος θα φέρει τις σχετικές άδειες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(ΟΔ. ADR-ΦΕΚ Β 1495.1015). Θα κατατεθεί Υπεύθυνη Δήλωση για τον έλεγχο και καλή λειτουργία όλων των φορητών μέσων (πυροσβεστήρες - φιάλες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τοπικής).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 xml:space="preserve">Οι πυροσβεστήρες θα πρέπει να είναι πιστοποιημένοι σύμφωνα με το πρότυπο ΕΛΟΤ ΕΝ 3, να διαθέτουν CE </w:t>
      </w:r>
      <w:proofErr w:type="spellStart"/>
      <w:r w:rsidRPr="00954E10">
        <w:rPr>
          <w:lang w:val="el-GR"/>
        </w:rPr>
        <w:t>marking</w:t>
      </w:r>
      <w:proofErr w:type="spellEnd"/>
      <w:r w:rsidRPr="00954E10">
        <w:rPr>
          <w:lang w:val="el-GR"/>
        </w:rPr>
        <w:t xml:space="preserve"> και ISO ΕΛΟΤ ΕΝ 9001:2008.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Παραλαβή, μεταφορά, αδρανοποίηση, ανακύκλωση, έκδοση Πιστοποιητικού καταστροφής παλαιών Φορητών Πυροσβεστήρων 1-50Kg, σύμφωνα με την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ΚΥΑ 618/43-2005 &amp; 17230/671-2005 για τις διαδικασίες απόσυρσης (</w:t>
      </w:r>
      <w:proofErr w:type="spellStart"/>
      <w:r w:rsidRPr="00954E10">
        <w:rPr>
          <w:lang w:val="el-GR"/>
        </w:rPr>
        <w:t>εως</w:t>
      </w:r>
      <w:proofErr w:type="spellEnd"/>
      <w:r w:rsidRPr="00954E10">
        <w:rPr>
          <w:lang w:val="el-GR"/>
        </w:rPr>
        <w:t xml:space="preserve"> 350τεμ.)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Θα κατατεθούν τα ακόλουθα πιστοποιητικά :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Υπεύθυνη Δήλωση για τον έλεγχο και καλή λειτουργία όλων των φορητών μέσων (πυροσβεστήρες - φιάλες τοπικής).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ISO 9001 για Εμπορία ειδών πυρασφάλειας &amp; πυροπροστασίας - Μελέτη, εγκατάσταση και συντήρηση συστημάτων ασφαλείας / πυρόσβεσης /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πυρασφάλειας / πυρανίχνευσης - Εμπορία, Συντήρηση και αναγόμωση φιαλών αυτόματων κατασβέσεων - Εκπόνηση μελετών ενεργητικής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πυροπροστασίας.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ISO 14001 για Εμπορία μέσων προστασίας, και ειδών πυρασφάλειας &amp; πυροπροστασίας - Εγκατάσταση και συντήρηση συστημάτων πυρόσβεσης /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πυρασφάλειας / πυρανίχνευσης - Κέντρο επανελέγχου χαλύβδινων φιαλών πυροσβεστήρων (με &amp; άνευ ραφής) - Κέντρο επανελέγχου Φιαλών IS (Χαμηλής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και Υψηλής πίεσης).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ISO 27001 για Εμπορία μέσων προστασίας, και ειδών πυρασφάλειας &amp; πυροπροστασίας Εγκατάσταση και συντήρηση συστημάτων πυρόσβεσης /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πυρασφάλειας / πυρανίχνευσης - Κέντρο επανελέγχου χαλύβδινων φιαλών πυροσβεστήρων (με &amp; άνευ ραφής) - Κέντρο επανελέγχου Φιαλών IS (Χαμηλής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και Υψηλής πίεσης).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ISO 45001 για Εμπορία μέσων προστασίας, και ειδών πυρασφάλειας &amp; πυροπροστασίας - Εγκατάσταση και συντήρηση συστημάτων πυρόσβεσης /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πυρασφάλειας / πυρανίχνευσης - Κέντρο επανελέγχου χαλύβδινων φιαλών πυροσβεστήρων (με &amp; άνευ ραφής) - Κέντρο επανελέγχου Φιαλών IS (Χαμηλής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και Υψηλής πίεσης).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lastRenderedPageBreak/>
        <w:t>- Πιστοποιητικό φορέα εντός της Ευρωπαϊκής Ένωσης ΕΚ304/2015 για τους τεχνικούς που θα εργαστούν στον χώρο του Νοσοκομείου FM200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Πιστοποιητικό φορέα εντός της Ευρωπαϊκής Ένωσης ΕΚ304/2015 για την εταιρεία που θα εκτελέσει την συντήρηση των φιαλών FM200 του Νοσοκομείου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Βεβαίωση εγγραφής στο επιμελητήριο για συναφές επάγγελμα με τις εργασίες.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Σύμφωνα τις Κ.Υ.Α. 618/43/20-1-2005 «Προϋποθέσεις διάθεσης στην αγορά πυροσβεστήρων, διαδικασίες συντήρησης επανελέγχου και αναγόμωσης »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(ΦΕΚ Β’ 52), όπως τροποποιήθηκε και ισχύει ?ε την Κ.Υ.Α. 17230/671/1-9-2005 (ΦΕΚ Β΄ 1218) πρέπει να προσκομιστούν κατ’ ελάχιστο τα παρακάτω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πιστοποιητικά: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Νομαρχιακή άδεια κέντρου επανελέγχου φιαλών χαμηλής και υψηλής πίεσης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Πιστοποιητικό Αρμοδίου Ατόμου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Πιστοποιητικό εγκεκριμένου κανονισμού λειτουργίας αναγνωρισμένης εταιρείας περιοδικού επανελέγχου, συντήρησης και αναγόμωσης πυροσβεστήρων με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και άνευ ραφής (χαμηλής και υψηλής πίεσης).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Πιστοποιητικό κέντρου επανελέγχου φιαλών πυροσβεστήρων με και άνευ ραφής (</w:t>
      </w:r>
      <w:proofErr w:type="spellStart"/>
      <w:r w:rsidRPr="00954E10">
        <w:rPr>
          <w:lang w:val="el-GR"/>
        </w:rPr>
        <w:t>ce</w:t>
      </w:r>
      <w:proofErr w:type="spellEnd"/>
      <w:r w:rsidRPr="00954E10">
        <w:rPr>
          <w:lang w:val="el-GR"/>
        </w:rPr>
        <w:t>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Πιστοποιητικό κέντρου επανελέγχου φιαλών IS (ADR).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Σύμβαση και αποδοχή και αναγγελία στην σελίδα του υπουργείου Εμπορίου &amp; Υποδομών με εκτύπωση της σύμβασης εν ισχύ.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Άδεια ΙΕΠΥΑ για την εταιρεία που θα συντηρήσει τα συστήματα ασφαλείας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Άδεια εργασίας Εγκαταστάτη τύπου Β’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Πτυχίο επιβλέποντα Ηλεκτρολόγου ή Μηχανολόγου Μηχανικού με άδεια ασκήσεως επαγγέλματος.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Ασφαλιστήριο συμβόλαιο αστικής ευθύνης σε ισχύ τουλάχιστον 500,000€.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- 2 τουλάχιστον βεβαιώσεις καλής εκτέλεσης παρόμοιας ή μεγαλύτερης εργασίας εκτέλεσης σε δημόσιο φορέα.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Σε περίπτωση που δεν έχει ο ίδιος την ικανότητα να εκτελεί κάποια εργασία νόμιμα και πρέπει να βασίζεται στην ικανότητα τρίτων θα πρέπει να έχει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Ιδιωτικό συμφωνητικό κατατεθειμένο στην Εφορία για την εκτέλεση της συγκεκριμένης εργασίας από τον τρίτο. Και να κατατεθούν τα ανάλογα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πιστοποιητικά και άδειες και από τον τρίτο.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- Υπεύθυνες δηλώσεις πιστοποιημένες από το GOV.GR και από τα 2 μέρη ότι θα εκτελεστούν οι εργασίες "από" τον τρίτο και "στον" Τρίτο . Όλες οι</w:t>
      </w:r>
    </w:p>
    <w:p w:rsidR="00682B64" w:rsidRPr="00954E10" w:rsidRDefault="00682B64" w:rsidP="00682B64">
      <w:pPr>
        <w:rPr>
          <w:lang w:val="el-GR"/>
        </w:rPr>
      </w:pPr>
      <w:r w:rsidRPr="00954E10">
        <w:rPr>
          <w:lang w:val="el-GR"/>
        </w:rPr>
        <w:t>εργασίες που θα εκτελεστούν στο Νοσοκομείο Αλεξανδρούπολης για αυτές τις εργασίες θα πρέπει να γίνουν με πιστοποιημένα συνεργεία και υπαλλήλους</w:t>
      </w:r>
    </w:p>
    <w:p w:rsidR="006557F2" w:rsidRPr="00682B64" w:rsidRDefault="00682B64">
      <w:pPr>
        <w:rPr>
          <w:lang w:val="el-GR"/>
        </w:rPr>
      </w:pPr>
      <w:r w:rsidRPr="00954E10">
        <w:rPr>
          <w:lang w:val="el-GR"/>
        </w:rPr>
        <w:t>του «Τρίτου» και θα πρέπει να κατατεθεί λίστα με τα άτομα που θα χρησιμοποιηθούν στις εργασίες.</w:t>
      </w:r>
      <w:bookmarkStart w:id="0" w:name="_GoBack"/>
      <w:bookmarkEnd w:id="0"/>
    </w:p>
    <w:sectPr w:rsidR="006557F2" w:rsidRPr="00682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4"/>
    <w:rsid w:val="006557F2"/>
    <w:rsid w:val="006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F911"/>
  <w15:chartTrackingRefBased/>
  <w15:docId w15:val="{3E025EDF-9E50-4E84-B779-33F0CE49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B64"/>
    <w:pPr>
      <w:spacing w:after="0" w:line="336" w:lineRule="auto"/>
    </w:pPr>
    <w:rPr>
      <w:rFonts w:ascii="Calibri" w:eastAsia="Calibri" w:hAnsi="Calibri" w:cs="Calibri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prom13</dc:creator>
  <cp:keywords/>
  <dc:description/>
  <cp:lastModifiedBy>prom13</cp:lastModifiedBy>
  <cp:revision>1</cp:revision>
  <dcterms:created xsi:type="dcterms:W3CDTF">2026-03-03T09:44:00Z</dcterms:created>
  <dcterms:modified xsi:type="dcterms:W3CDTF">2026-03-03T09:44:00Z</dcterms:modified>
</cp:coreProperties>
</file>